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85"/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Schvalovací formulář</w:t>
      </w:r>
      <w:r>
        <w:rPr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Z</w:t>
      </w:r>
      <w:r>
        <w:rPr>
          <w:bCs/>
          <w:sz w:val="36"/>
          <w:szCs w:val="36"/>
        </w:rPr>
        <w:t xml:space="preserve">práv</w:t>
      </w:r>
      <w:r>
        <w:rPr>
          <w:bCs/>
          <w:sz w:val="36"/>
          <w:szCs w:val="36"/>
        </w:rPr>
        <w:t xml:space="preserve">y</w:t>
      </w:r>
      <w:r>
        <w:rPr>
          <w:bCs/>
          <w:sz w:val="36"/>
          <w:szCs w:val="36"/>
        </w:rPr>
        <w:t xml:space="preserve"> shromáždění vlastníků Dr. Martínka 1168/47</w:t>
      </w:r>
      <w:r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sídlem Ostrava - Hrabůvka 700 30, ul. Dr. Martínka 1168/4</w:t>
      </w:r>
      <w:r>
        <w:rPr>
          <w:bCs/>
          <w:sz w:val="36"/>
          <w:szCs w:val="36"/>
        </w:rPr>
        <w:t xml:space="preserve">7</w:t>
      </w:r>
      <w:r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za rok 2020</w:t>
      </w:r>
      <w:r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.</w:t>
      </w:r>
      <w:r>
        <w:rPr>
          <w:bCs/>
          <w:sz w:val="36"/>
          <w:szCs w:val="36"/>
        </w:rPr>
      </w:r>
      <w:r/>
    </w:p>
    <w:p>
      <w:pPr>
        <w:pStyle w:val="1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1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185"/>
        <w:rPr>
          <w:sz w:val="28"/>
          <w:szCs w:val="28"/>
        </w:rPr>
      </w:pPr>
      <w:r>
        <w:rPr>
          <w:sz w:val="28"/>
          <w:szCs w:val="28"/>
        </w:rPr>
        <w:t xml:space="preserve">Poznámka: ke každému bodu se vyjádře</w:t>
      </w:r>
      <w:r>
        <w:rPr>
          <w:sz w:val="28"/>
          <w:szCs w:val="28"/>
        </w:rPr>
        <w:t xml:space="preserve">te slovy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Souhlasím,</w:t>
      </w:r>
      <w:r>
        <w:rPr>
          <w:sz w:val="28"/>
          <w:szCs w:val="28"/>
        </w:rPr>
        <w:t xml:space="preserve"> Zdržel</w:t>
      </w:r>
      <w:r>
        <w:rPr>
          <w:sz w:val="28"/>
          <w:szCs w:val="28"/>
        </w:rPr>
        <w:t xml:space="preserve">(a)</w:t>
      </w:r>
      <w:r>
        <w:rPr>
          <w:sz w:val="28"/>
          <w:szCs w:val="28"/>
        </w:rPr>
        <w:t xml:space="preserve"> jsem se hlasování</w:t>
      </w:r>
      <w:r>
        <w:rPr>
          <w:sz w:val="28"/>
          <w:szCs w:val="28"/>
        </w:rPr>
        <w:t xml:space="preserve"> nebo Nesouhlasím.</w:t>
      </w:r>
      <w:r>
        <w:rPr>
          <w:sz w:val="28"/>
          <w:szCs w:val="28"/>
        </w:rPr>
        <w:t xml:space="preserve"> Podepsaný formulář vhoďte do</w:t>
      </w:r>
      <w:r>
        <w:rPr>
          <w:sz w:val="28"/>
          <w:szCs w:val="28"/>
        </w:rPr>
        <w:t xml:space="preserve"> poštovní schránky </w:t>
      </w:r>
      <w:r>
        <w:rPr>
          <w:sz w:val="28"/>
          <w:szCs w:val="28"/>
        </w:rPr>
        <w:t xml:space="preserve">p. Knotka.</w:t>
      </w:r>
      <w:r>
        <w:rPr>
          <w:sz w:val="28"/>
          <w:szCs w:val="28"/>
        </w:rPr>
      </w:r>
      <w:r/>
    </w:p>
    <w:p>
      <w:pPr>
        <w:pStyle w:val="18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8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8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8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Vyjádření k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bo</w:t>
      </w:r>
      <w:r>
        <w:rPr>
          <w:b/>
          <w:sz w:val="28"/>
          <w:szCs w:val="28"/>
        </w:rPr>
        <w:t xml:space="preserve">d</w:t>
      </w:r>
      <w:r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Seznámen</w:t>
      </w:r>
      <w:r>
        <w:rPr>
          <w:b/>
          <w:sz w:val="28"/>
          <w:szCs w:val="28"/>
        </w:rPr>
        <w:t xml:space="preserve">í se </w:t>
      </w:r>
      <w:r>
        <w:rPr>
          <w:b/>
          <w:sz w:val="28"/>
          <w:szCs w:val="28"/>
        </w:rPr>
        <w:t xml:space="preserve">s údaji</w:t>
      </w:r>
      <w:r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hospodaření za rok 201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</w:t>
      </w:r>
      <w:r>
        <w:rPr>
          <w:b/>
          <w:sz w:val="28"/>
          <w:szCs w:val="28"/>
        </w:rPr>
        <w:t xml:space="preserve">jádření k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bodu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Rozhodnutí o vyúčtování a placení příspěvků do fondu oprav</w:t>
      </w:r>
      <w:r>
        <w:rPr>
          <w:b/>
          <w:sz w:val="28"/>
          <w:szCs w:val="28"/>
        </w:rPr>
        <w:t xml:space="preserve"> za r.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Vyjádře</w:t>
      </w:r>
      <w:r>
        <w:rPr>
          <w:b/>
          <w:sz w:val="28"/>
          <w:szCs w:val="28"/>
        </w:rPr>
        <w:t xml:space="preserve">ní k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bodu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Schválení odměn členů výboru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za praco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vní činn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ost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 za rok 20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20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 </w:t>
      </w:r>
      <w:r>
        <w:rPr>
          <w:rStyle w:val="189"/>
          <w:color w:val="000000"/>
          <w:sz w:val="28"/>
          <w:szCs w:val="28"/>
          <w:shd w:val="clear" w:color="auto" w:fill="FFFFFF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8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vlastníka (tiskacími písmen</w:t>
      </w:r>
      <w:r>
        <w:rPr>
          <w:sz w:val="28"/>
          <w:szCs w:val="28"/>
        </w:rPr>
        <w:t xml:space="preserve">y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18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8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vlastníka:</w:t>
      </w:r>
      <w:r>
        <w:rPr>
          <w:sz w:val="28"/>
          <w:szCs w:val="28"/>
        </w:rPr>
      </w:r>
      <w:r/>
    </w:p>
    <w:p>
      <w:pPr>
        <w:pStyle w:val="18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8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Datum:</w:t>
      </w:r>
      <w:r/>
    </w:p>
    <w:sectPr>
      <w:foot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185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</w:pPr>
    </w:lvl>
  </w:abstractNum>
  <w:abstractNum w:abstractNumId="1">
    <w:multiLevelType w:val="hybridMultilevel"/>
    <w:lvl w:ilvl="0">
      <w:start w:val="5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185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</w:p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185"/>
        <w:ind w:left="1068" w:hanging="360"/>
        <w:tabs>
          <w:tab w:val="left" w:pos="1068" w:leader="none"/>
        </w:tabs>
      </w:pPr>
    </w:lvl>
    <w:lvl w:ilvl="1">
      <w:start w:val="1"/>
      <w:numFmt w:val="decimal"/>
      <w:suff w:val="tab"/>
      <w:lvlText w:val="%1.%2"/>
      <w:lvlJc w:val="left"/>
      <w:pPr>
        <w:pStyle w:val="185"/>
        <w:ind w:left="1068" w:hanging="360"/>
        <w:tabs>
          <w:tab w:val="left" w:pos="1068" w:leader="none"/>
        </w:tabs>
      </w:pPr>
    </w:lvl>
    <w:lvl w:ilvl="2">
      <w:start w:val="1"/>
      <w:numFmt w:val="decimal"/>
      <w:suff w:val="tab"/>
      <w:lvlText w:val="%1.%2.%3"/>
      <w:lvlJc w:val="left"/>
      <w:pPr>
        <w:pStyle w:val="185"/>
        <w:ind w:left="1428" w:hanging="720"/>
        <w:tabs>
          <w:tab w:val="left" w:pos="1428" w:leader="none"/>
        </w:tabs>
      </w:pPr>
    </w:lvl>
    <w:lvl w:ilvl="3">
      <w:start w:val="1"/>
      <w:numFmt w:val="decimal"/>
      <w:suff w:val="tab"/>
      <w:lvlText w:val="%1.%2.%3.%4"/>
      <w:lvlJc w:val="left"/>
      <w:pPr>
        <w:pStyle w:val="185"/>
        <w:ind w:left="1428" w:hanging="720"/>
        <w:tabs>
          <w:tab w:val="left" w:pos="1428" w:leader="none"/>
        </w:tabs>
      </w:pPr>
    </w:lvl>
    <w:lvl w:ilvl="4">
      <w:start w:val="1"/>
      <w:numFmt w:val="decimal"/>
      <w:suff w:val="tab"/>
      <w:lvlText w:val="%1.%2.%3.%4.%5"/>
      <w:lvlJc w:val="left"/>
      <w:pPr>
        <w:pStyle w:val="185"/>
        <w:ind w:left="1788" w:hanging="1080"/>
        <w:tabs>
          <w:tab w:val="left" w:pos="1788" w:leader="none"/>
        </w:tabs>
      </w:pPr>
    </w:lvl>
    <w:lvl w:ilvl="5">
      <w:start w:val="1"/>
      <w:numFmt w:val="decimal"/>
      <w:suff w:val="tab"/>
      <w:lvlText w:val="%1.%2.%3.%4.%5.%6"/>
      <w:lvlJc w:val="left"/>
      <w:pPr>
        <w:pStyle w:val="185"/>
        <w:ind w:left="1788" w:hanging="1080"/>
        <w:tabs>
          <w:tab w:val="left" w:pos="1788" w:leader="none"/>
        </w:tabs>
      </w:pPr>
    </w:lvl>
    <w:lvl w:ilvl="6">
      <w:start w:val="1"/>
      <w:numFmt w:val="decimal"/>
      <w:suff w:val="tab"/>
      <w:lvlText w:val="%1.%2.%3.%4.%5.%6.%7"/>
      <w:lvlJc w:val="left"/>
      <w:pPr>
        <w:pStyle w:val="185"/>
        <w:ind w:left="2148" w:hanging="1440"/>
        <w:tabs>
          <w:tab w:val="left" w:pos="2148" w:leader="none"/>
        </w:tabs>
      </w:pPr>
    </w:lvl>
    <w:lvl w:ilvl="7">
      <w:start w:val="1"/>
      <w:numFmt w:val="decimal"/>
      <w:suff w:val="tab"/>
      <w:lvlText w:val="%1.%2.%3.%4.%5.%6.%7.%8"/>
      <w:lvlJc w:val="left"/>
      <w:pPr>
        <w:pStyle w:val="185"/>
        <w:ind w:left="2148" w:hanging="1440"/>
        <w:tabs>
          <w:tab w:val="left" w:pos="2148" w:leader="none"/>
        </w:tabs>
      </w:pPr>
    </w:lvl>
    <w:lvl w:ilvl="8">
      <w:start w:val="1"/>
      <w:numFmt w:val="decimal"/>
      <w:suff w:val="tab"/>
      <w:lvlText w:val="%1.%2.%3.%4.%5.%6.%7.%8.%9"/>
      <w:lvlJc w:val="left"/>
      <w:pPr>
        <w:pStyle w:val="185"/>
        <w:ind w:left="2508" w:hanging="1800"/>
        <w:tabs>
          <w:tab w:val="left" w:pos="2508" w:leader="none"/>
        </w:tabs>
      </w:pPr>
    </w:lvl>
  </w:abstractNum>
  <w:abstractNum w:abstractNumId="5">
    <w:multiLevelType w:val="hybridMultilevel"/>
    <w:lvl w:ilvl="0">
      <w:start w:val="8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0"/>
      <w:numFmt w:val="decimal"/>
      <w:suff w:val="tab"/>
      <w:lvlText w:val="%1."/>
      <w:lvlJc w:val="left"/>
      <w:pPr>
        <w:pStyle w:val="185"/>
        <w:ind w:left="1068" w:hanging="360"/>
        <w:tabs>
          <w:tab w:val="left" w:pos="1068" w:leader="none"/>
        </w:tabs>
      </w:pPr>
    </w:lvl>
    <w:lvl w:ilvl="1">
      <w:start w:val="1"/>
      <w:numFmt w:val="decimal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pStyle w:val="185"/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pStyle w:val="185"/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pStyle w:val="185"/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8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7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2"/>
      <w:numFmt w:val="decimal"/>
      <w:suff w:val="tab"/>
      <w:lvlText w:val="%1."/>
      <w:lvlJc w:val="left"/>
      <w:pPr>
        <w:pStyle w:val="185"/>
        <w:ind w:left="1068" w:hanging="360"/>
        <w:tabs>
          <w:tab w:val="left" w:pos="1068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788" w:hanging="360"/>
        <w:tabs>
          <w:tab w:val="left" w:pos="1788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508" w:hanging="180"/>
        <w:tabs>
          <w:tab w:val="left" w:pos="2508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3228" w:hanging="360"/>
        <w:tabs>
          <w:tab w:val="left" w:pos="3228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948" w:hanging="360"/>
        <w:tabs>
          <w:tab w:val="left" w:pos="3948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668" w:hanging="180"/>
        <w:tabs>
          <w:tab w:val="left" w:pos="4668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388" w:hanging="360"/>
        <w:tabs>
          <w:tab w:val="left" w:pos="5388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6108" w:hanging="360"/>
        <w:tabs>
          <w:tab w:val="left" w:pos="6108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828" w:hanging="180"/>
        <w:tabs>
          <w:tab w:val="left" w:pos="6828" w:leader="none"/>
        </w:tabs>
      </w:pPr>
    </w:lvl>
  </w:abstractNum>
  <w:abstractNum w:abstractNumId="11">
    <w:multiLevelType w:val="hybridMultilevel"/>
    <w:lvl w:ilvl="0">
      <w:start w:val="5"/>
      <w:numFmt w:val="decimal"/>
      <w:suff w:val="tab"/>
      <w:lvlText w:val="%1."/>
      <w:lvlJc w:val="left"/>
      <w:pPr>
        <w:pStyle w:val="185"/>
        <w:ind w:left="720" w:hanging="360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480" w:hanging="18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10"/>
      <w:numFmt w:val="decimal"/>
      <w:suff w:val="tab"/>
      <w:lvlText w:val="%1."/>
      <w:lvlJc w:val="left"/>
      <w:pPr>
        <w:pStyle w:val="185"/>
        <w:ind w:left="1068" w:hanging="360"/>
        <w:tabs>
          <w:tab w:val="left" w:pos="1068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185"/>
        <w:ind w:left="1788" w:hanging="360"/>
        <w:tabs>
          <w:tab w:val="left" w:pos="1788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185"/>
        <w:ind w:left="2508" w:hanging="180"/>
        <w:tabs>
          <w:tab w:val="left" w:pos="2508" w:leader="none"/>
        </w:tabs>
      </w:pPr>
    </w:lvl>
    <w:lvl w:ilvl="3">
      <w:start w:val="1"/>
      <w:numFmt w:val="decimal"/>
      <w:suff w:val="tab"/>
      <w:lvlText w:val="%4."/>
      <w:lvlJc w:val="left"/>
      <w:pPr>
        <w:pStyle w:val="185"/>
        <w:ind w:left="3228" w:hanging="360"/>
        <w:tabs>
          <w:tab w:val="left" w:pos="3228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185"/>
        <w:ind w:left="3948" w:hanging="360"/>
        <w:tabs>
          <w:tab w:val="left" w:pos="3948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185"/>
        <w:ind w:left="4668" w:hanging="180"/>
        <w:tabs>
          <w:tab w:val="left" w:pos="4668" w:leader="none"/>
        </w:tabs>
      </w:pPr>
    </w:lvl>
    <w:lvl w:ilvl="6">
      <w:start w:val="1"/>
      <w:numFmt w:val="decimal"/>
      <w:suff w:val="tab"/>
      <w:lvlText w:val="%7."/>
      <w:lvlJc w:val="left"/>
      <w:pPr>
        <w:pStyle w:val="185"/>
        <w:ind w:left="5388" w:hanging="360"/>
        <w:tabs>
          <w:tab w:val="left" w:pos="5388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185"/>
        <w:ind w:left="6108" w:hanging="360"/>
        <w:tabs>
          <w:tab w:val="left" w:pos="6108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185"/>
        <w:ind w:left="6828" w:hanging="180"/>
        <w:tabs>
          <w:tab w:val="left" w:pos="6828" w:leader="none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cs-CZ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5">
    <w:name w:val="Normální"/>
    <w:next w:val="185"/>
    <w:link w:val="185"/>
    <w:rPr>
      <w:sz w:val="24"/>
      <w:szCs w:val="24"/>
      <w:lang w:val="cs-CZ" w:bidi="ar-SA" w:eastAsia="cs-CZ"/>
    </w:rPr>
  </w:style>
  <w:style w:type="character" w:styleId="186">
    <w:name w:val="Standardní písmo odstavce"/>
    <w:next w:val="186"/>
    <w:link w:val="185"/>
    <w:semiHidden/>
  </w:style>
  <w:style w:type="table" w:styleId="187">
    <w:name w:val="Normální tabulka"/>
    <w:next w:val="187"/>
    <w:link w:val="185"/>
    <w:semiHidden/>
    <w:tblPr/>
  </w:style>
  <w:style w:type="numbering" w:styleId="188">
    <w:name w:val="Bez seznamu"/>
    <w:next w:val="188"/>
    <w:link w:val="185"/>
    <w:semiHidden/>
  </w:style>
  <w:style w:type="character" w:styleId="189">
    <w:name w:val="Silné"/>
    <w:next w:val="189"/>
    <w:link w:val="185"/>
    <w:rPr>
      <w:b/>
      <w:bCs/>
    </w:rPr>
  </w:style>
  <w:style w:type="paragraph" w:styleId="190">
    <w:name w:val="Normální (web)"/>
    <w:basedOn w:val="185"/>
    <w:next w:val="190"/>
    <w:link w:val="185"/>
    <w:pPr>
      <w:spacing w:after="100" w:afterAutospacing="1" w:before="100" w:beforeAutospacing="1"/>
    </w:p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paragraph" w:styleId="908" w:default="1">
    <w:name w:val="Normal"/>
    <w:qFormat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2020-11-24T06:14:42Z</dcterms:modified>
</cp:coreProperties>
</file>